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8C" w:rsidRPr="00952B8C" w:rsidRDefault="00952B8C" w:rsidP="00952B8C">
      <w:pPr>
        <w:widowControl/>
        <w:spacing w:line="480" w:lineRule="auto"/>
        <w:ind w:firstLineChars="200" w:firstLine="560"/>
        <w:jc w:val="center"/>
        <w:rPr>
          <w:rFonts w:ascii="宋体" w:hAnsi="宋体" w:cs="宋体" w:hint="eastAsia"/>
          <w:b/>
          <w:sz w:val="28"/>
          <w:szCs w:val="21"/>
        </w:rPr>
      </w:pPr>
      <w:r w:rsidRPr="00952B8C">
        <w:rPr>
          <w:rFonts w:ascii="宋体" w:hAnsi="宋体" w:cs="宋体" w:hint="eastAsia"/>
          <w:b/>
          <w:sz w:val="28"/>
          <w:szCs w:val="21"/>
        </w:rPr>
        <w:t>企业简介</w:t>
      </w:r>
    </w:p>
    <w:p w:rsidR="00952B8C" w:rsidRDefault="00952B8C" w:rsidP="00952B8C">
      <w:pPr>
        <w:widowControl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</w:t>
      </w:r>
      <w:proofErr w:type="gramStart"/>
      <w:r>
        <w:rPr>
          <w:rFonts w:ascii="宋体" w:hAnsi="宋体" w:cs="宋体" w:hint="eastAsia"/>
          <w:szCs w:val="21"/>
        </w:rPr>
        <w:t>上门业产业</w:t>
      </w:r>
      <w:proofErr w:type="gramEnd"/>
      <w:r>
        <w:rPr>
          <w:rFonts w:ascii="宋体" w:hAnsi="宋体" w:cs="宋体" w:hint="eastAsia"/>
          <w:szCs w:val="21"/>
        </w:rPr>
        <w:t>基地（河北日上建材制造有限公司）坐落于河北廊坊文安新桥工业区，注册资金</w:t>
      </w:r>
      <w:r>
        <w:rPr>
          <w:rFonts w:ascii="宋体" w:hAnsi="宋体" w:cs="宋体" w:hint="eastAsia"/>
          <w:szCs w:val="21"/>
        </w:rPr>
        <w:t>20886</w:t>
      </w:r>
      <w:r>
        <w:rPr>
          <w:rFonts w:ascii="宋体" w:hAnsi="宋体" w:cs="宋体" w:hint="eastAsia"/>
          <w:szCs w:val="21"/>
        </w:rPr>
        <w:t>万元，规划征地</w:t>
      </w:r>
      <w:r>
        <w:rPr>
          <w:rFonts w:ascii="宋体" w:hAnsi="宋体" w:cs="宋体" w:hint="eastAsia"/>
          <w:szCs w:val="21"/>
        </w:rPr>
        <w:t>800</w:t>
      </w:r>
      <w:r>
        <w:rPr>
          <w:rFonts w:ascii="宋体" w:hAnsi="宋体" w:cs="宋体" w:hint="eastAsia"/>
          <w:szCs w:val="21"/>
        </w:rPr>
        <w:t>亩，是由北京日上工贸有限公司投资建设现代化专业车间厂房、仓储物流中心、科研实验楼和休闲生活居住区于一体的大型门业生产基地。</w:t>
      </w:r>
    </w:p>
    <w:p w:rsidR="00952B8C" w:rsidRDefault="00952B8C" w:rsidP="00952B8C">
      <w:pPr>
        <w:widowControl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</w:t>
      </w:r>
      <w:proofErr w:type="gramStart"/>
      <w:r>
        <w:rPr>
          <w:rFonts w:ascii="宋体" w:hAnsi="宋体" w:cs="宋体" w:hint="eastAsia"/>
          <w:szCs w:val="21"/>
        </w:rPr>
        <w:t>上门业产业</w:t>
      </w:r>
      <w:proofErr w:type="gramEnd"/>
      <w:r>
        <w:rPr>
          <w:rFonts w:ascii="宋体" w:hAnsi="宋体" w:cs="宋体" w:hint="eastAsia"/>
          <w:szCs w:val="21"/>
        </w:rPr>
        <w:t>基地的兴建是在京津冀经济一体化发展战略，加快“环京津产业新区”的背景下，文安县政府招商引资于</w:t>
      </w:r>
      <w:r>
        <w:rPr>
          <w:rFonts w:ascii="宋体" w:hAnsi="宋体" w:cs="宋体" w:hint="eastAsia"/>
          <w:szCs w:val="21"/>
        </w:rPr>
        <w:t>2013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月份动工兴建，采用现代化建厂模式，打造高效、节能、环保的现代化产业基地，项目建设期为六年，产业基地一期钢质门车间、木质门车间各三万平米</w:t>
      </w:r>
      <w:r>
        <w:rPr>
          <w:rFonts w:ascii="宋体" w:hAnsi="宋体" w:hint="eastAsia"/>
          <w:bCs/>
          <w:szCs w:val="21"/>
        </w:rPr>
        <w:t>，跨度</w:t>
      </w:r>
      <w:r>
        <w:rPr>
          <w:rFonts w:ascii="宋体" w:hAnsi="宋体" w:hint="eastAsia"/>
          <w:bCs/>
          <w:szCs w:val="21"/>
        </w:rPr>
        <w:t>88</w:t>
      </w:r>
      <w:r>
        <w:rPr>
          <w:rFonts w:ascii="宋体" w:hAnsi="宋体" w:hint="eastAsia"/>
          <w:bCs/>
          <w:szCs w:val="21"/>
        </w:rPr>
        <w:t>米，长度</w:t>
      </w:r>
      <w:r>
        <w:rPr>
          <w:rFonts w:ascii="宋体" w:hAnsi="宋体" w:hint="eastAsia"/>
          <w:bCs/>
          <w:szCs w:val="21"/>
        </w:rPr>
        <w:t>344</w:t>
      </w:r>
      <w:r>
        <w:rPr>
          <w:rFonts w:ascii="宋体" w:hAnsi="宋体" w:hint="eastAsia"/>
          <w:bCs/>
          <w:szCs w:val="21"/>
        </w:rPr>
        <w:t>米，是亚洲最大的单体厂房，于</w:t>
      </w:r>
      <w:r>
        <w:rPr>
          <w:rFonts w:ascii="宋体" w:hAnsi="宋体" w:hint="eastAsia"/>
          <w:bCs/>
          <w:szCs w:val="21"/>
        </w:rPr>
        <w:t>2013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月投入使用。</w:t>
      </w:r>
      <w:r>
        <w:rPr>
          <w:rFonts w:ascii="宋体" w:hAnsi="宋体" w:cs="宋体" w:hint="eastAsia"/>
          <w:szCs w:val="21"/>
        </w:rPr>
        <w:t>三号公寓楼职工宿舍</w:t>
      </w:r>
      <w:r>
        <w:rPr>
          <w:rFonts w:ascii="宋体" w:hAnsi="宋体" w:cs="宋体" w:hint="eastAsia"/>
          <w:szCs w:val="21"/>
        </w:rPr>
        <w:t>288</w:t>
      </w:r>
      <w:r>
        <w:rPr>
          <w:rFonts w:ascii="宋体" w:hAnsi="宋体" w:cs="宋体" w:hint="eastAsia"/>
          <w:szCs w:val="21"/>
        </w:rPr>
        <w:t>间，一万平米，独立厨房卫生家具电器设施齐全，达到拎包入住的条件，于</w:t>
      </w:r>
      <w:r>
        <w:rPr>
          <w:rFonts w:ascii="宋体" w:hAnsi="宋体" w:cs="宋体" w:hint="eastAsia"/>
          <w:szCs w:val="21"/>
        </w:rPr>
        <w:t>2013</w:t>
      </w:r>
      <w:r>
        <w:rPr>
          <w:rFonts w:ascii="宋体" w:hAnsi="宋体" w:cs="宋体" w:hint="eastAsia"/>
          <w:szCs w:val="21"/>
        </w:rPr>
        <w:t>年建成投入使用。一期</w:t>
      </w:r>
      <w:r>
        <w:rPr>
          <w:rFonts w:ascii="宋体" w:hAnsi="宋体" w:hint="eastAsia"/>
          <w:color w:val="000000"/>
          <w:szCs w:val="21"/>
        </w:rPr>
        <w:t>钢质门车间投资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千多万元建成生产线钢质门采用全自动</w:t>
      </w:r>
      <w:r>
        <w:rPr>
          <w:rFonts w:ascii="宋体" w:hAnsi="宋体" w:hint="eastAsia"/>
          <w:color w:val="000000"/>
          <w:szCs w:val="21"/>
        </w:rPr>
        <w:t>PVC</w:t>
      </w:r>
      <w:r>
        <w:rPr>
          <w:rFonts w:ascii="宋体" w:hAnsi="宋体" w:hint="eastAsia"/>
          <w:color w:val="000000"/>
          <w:szCs w:val="21"/>
        </w:rPr>
        <w:t>覆膜生产线，开卷</w:t>
      </w:r>
      <w:proofErr w:type="gramStart"/>
      <w:r>
        <w:rPr>
          <w:rFonts w:ascii="宋体" w:hAnsi="宋体" w:hint="eastAsia"/>
          <w:color w:val="000000"/>
          <w:szCs w:val="21"/>
        </w:rPr>
        <w:t>纵裁横裁</w:t>
      </w:r>
      <w:proofErr w:type="gramEnd"/>
      <w:r>
        <w:rPr>
          <w:rFonts w:ascii="宋体" w:hAnsi="宋体" w:hint="eastAsia"/>
          <w:color w:val="000000"/>
          <w:szCs w:val="21"/>
        </w:rPr>
        <w:t>生产线，全自动门扇生产，数控折弯中心，数控</w:t>
      </w:r>
      <w:proofErr w:type="gramStart"/>
      <w:r>
        <w:rPr>
          <w:rFonts w:ascii="宋体" w:hAnsi="宋体" w:hint="eastAsia"/>
          <w:color w:val="000000"/>
          <w:szCs w:val="21"/>
        </w:rPr>
        <w:t>转塔冲等</w:t>
      </w:r>
      <w:proofErr w:type="gramEnd"/>
      <w:r>
        <w:rPr>
          <w:rFonts w:ascii="宋体" w:hAnsi="宋体" w:hint="eastAsia"/>
          <w:color w:val="000000"/>
          <w:szCs w:val="21"/>
        </w:rPr>
        <w:t>先进设备及无焊接、无喷涂生产工艺装备；木质门车间投资近</w:t>
      </w:r>
      <w:r>
        <w:rPr>
          <w:rFonts w:ascii="宋体" w:hAnsi="宋体" w:hint="eastAsia"/>
          <w:color w:val="000000"/>
          <w:szCs w:val="21"/>
        </w:rPr>
        <w:t>1.2</w:t>
      </w:r>
      <w:r>
        <w:rPr>
          <w:rFonts w:ascii="宋体" w:hAnsi="宋体" w:hint="eastAsia"/>
          <w:color w:val="000000"/>
          <w:szCs w:val="21"/>
        </w:rPr>
        <w:t>亿元建成自动化程度非常高的冷压、热压、开料、雕刻</w:t>
      </w:r>
      <w:proofErr w:type="gramStart"/>
      <w:r>
        <w:rPr>
          <w:rFonts w:ascii="宋体" w:hAnsi="宋体" w:hint="eastAsia"/>
          <w:color w:val="000000"/>
          <w:szCs w:val="21"/>
        </w:rPr>
        <w:t>铣</w:t>
      </w:r>
      <w:proofErr w:type="gramEnd"/>
      <w:r>
        <w:rPr>
          <w:rFonts w:ascii="宋体" w:hAnsi="宋体" w:hint="eastAsia"/>
          <w:color w:val="000000"/>
          <w:szCs w:val="21"/>
        </w:rPr>
        <w:t>型、贴皮、包覆、自动打磨、真空喷涂、自动滚涂、喷涂等生产线及工艺装备。</w:t>
      </w:r>
    </w:p>
    <w:p w:rsidR="00952B8C" w:rsidRDefault="00952B8C" w:rsidP="00952B8C">
      <w:pPr>
        <w:widowControl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产业基地二期钢制防盗门、防火门生产线工程，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号车间及原料库四万平米，于</w:t>
      </w:r>
      <w:r>
        <w:rPr>
          <w:rFonts w:ascii="宋体" w:hAnsi="宋体" w:cs="宋体" w:hint="eastAsia"/>
          <w:szCs w:val="21"/>
        </w:rPr>
        <w:t>2014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月投入使用。产业基地三期</w:t>
      </w:r>
      <w:r>
        <w:rPr>
          <w:rFonts w:ascii="宋体" w:hAnsi="宋体" w:cs="宋体" w:hint="eastAsia"/>
          <w:szCs w:val="21"/>
        </w:rPr>
        <w:t>1#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2#</w:t>
      </w:r>
      <w:r>
        <w:rPr>
          <w:rFonts w:ascii="宋体" w:hAnsi="宋体" w:cs="宋体" w:hint="eastAsia"/>
          <w:szCs w:val="21"/>
        </w:rPr>
        <w:t>公寓楼两万平米已于</w:t>
      </w:r>
      <w:r>
        <w:rPr>
          <w:rFonts w:ascii="宋体" w:hAnsi="宋体" w:cs="宋体" w:hint="eastAsia"/>
          <w:szCs w:val="21"/>
        </w:rPr>
        <w:t>2014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日投入使用。</w:t>
      </w:r>
      <w:r>
        <w:rPr>
          <w:rFonts w:ascii="宋体" w:hAnsi="宋体" w:hint="eastAsia"/>
          <w:color w:val="000000"/>
          <w:szCs w:val="21"/>
        </w:rPr>
        <w:t>二期钢质门车间投资近一亿元建成柔性化</w:t>
      </w:r>
      <w:r>
        <w:rPr>
          <w:rFonts w:ascii="宋体" w:hAnsi="宋体" w:cs="宋体" w:hint="eastAsia"/>
          <w:szCs w:val="21"/>
        </w:rPr>
        <w:t>防火防盗功能门生产线，车间产品输送量长度将达到四千米，产业基地</w:t>
      </w:r>
      <w:r>
        <w:rPr>
          <w:rFonts w:ascii="宋体" w:hAnsi="宋体" w:hint="eastAsia"/>
          <w:color w:val="000000"/>
          <w:szCs w:val="21"/>
        </w:rPr>
        <w:t>二期建成投产，为日上集团生产板块全部搬迁河北文安奠定基础，</w:t>
      </w:r>
      <w:r>
        <w:rPr>
          <w:rFonts w:ascii="宋体" w:hAnsi="宋体" w:cs="宋体" w:hint="eastAsia"/>
          <w:szCs w:val="21"/>
        </w:rPr>
        <w:t>随着产业基地基础建设不断推进，生产线的不断投产，生产规模的不断扩大，</w:t>
      </w:r>
      <w:r>
        <w:rPr>
          <w:rFonts w:ascii="宋体" w:hAnsi="宋体" w:hint="eastAsia"/>
          <w:color w:val="000000"/>
          <w:szCs w:val="21"/>
        </w:rPr>
        <w:t>同时使得日上集团的产能大幅度提高，产品种类、结构和质量实现了一次大的跨越。</w:t>
      </w:r>
      <w:r>
        <w:rPr>
          <w:rFonts w:ascii="宋体" w:hAnsi="宋体" w:cs="宋体" w:hint="eastAsia"/>
          <w:szCs w:val="21"/>
        </w:rPr>
        <w:t>更为先进的生产设备，更加尖端的生产工艺，生产出更多更优质的产品，销售市场立足京津冀，深度渗透华北，全面辐射全国，为全国百姓的安居乐业提供高品质的服务。</w:t>
      </w:r>
    </w:p>
    <w:p w:rsidR="00952B8C" w:rsidRDefault="00952B8C" w:rsidP="00952B8C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河北日上建材制造有限公司是北京日上工贸有限公司的子公司，主营生产销售钢质防盗门、防火门、防火卷帘门、室内木门。这两家公司同属一家法人代表，都是一个投资者投资。北京亦庄开发区认定北京日上工贸有限公司为污染企业，必须搬迁。为此北京日上工贸有限公司在河北文安成立了一个生产基地，就是河北日上建材制造有限公司。年生产防火门、防盗门</w:t>
      </w:r>
      <w:r>
        <w:rPr>
          <w:rFonts w:ascii="宋体" w:hAnsi="宋体" w:cs="宋体" w:hint="eastAsia"/>
          <w:szCs w:val="21"/>
        </w:rPr>
        <w:t>60</w:t>
      </w:r>
      <w:r>
        <w:rPr>
          <w:rFonts w:ascii="宋体" w:hAnsi="宋体" w:cs="宋体" w:hint="eastAsia"/>
          <w:szCs w:val="21"/>
        </w:rPr>
        <w:t>万</w:t>
      </w:r>
      <w:proofErr w:type="gramStart"/>
      <w:r>
        <w:rPr>
          <w:rFonts w:ascii="宋体" w:hAnsi="宋体" w:cs="宋体" w:hint="eastAsia"/>
          <w:szCs w:val="21"/>
        </w:rPr>
        <w:t>樘</w:t>
      </w:r>
      <w:proofErr w:type="gramEnd"/>
      <w:r>
        <w:rPr>
          <w:rFonts w:ascii="宋体" w:hAnsi="宋体" w:cs="宋体" w:hint="eastAsia"/>
          <w:szCs w:val="21"/>
        </w:rPr>
        <w:t>。现在投标都用河北日上建材制造有限公司。有关行政中心、销售中心、财务中心、售后中心都在北京日上工贸有限公司。河北日上建材制造有限公司，将一如既往为各界提供优质产品和服务。</w:t>
      </w:r>
    </w:p>
    <w:p w:rsidR="00423473" w:rsidRPr="00952B8C" w:rsidRDefault="00423473"/>
    <w:sectPr w:rsidR="00423473" w:rsidRPr="00952B8C" w:rsidSect="0042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B8C"/>
    <w:rsid w:val="00423473"/>
    <w:rsid w:val="0095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8C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RSXS053</dc:creator>
  <cp:keywords/>
  <dc:description/>
  <cp:lastModifiedBy>RSXS053</cp:lastModifiedBy>
  <cp:revision>1</cp:revision>
  <dcterms:created xsi:type="dcterms:W3CDTF">2021-03-17T08:45:00Z</dcterms:created>
  <dcterms:modified xsi:type="dcterms:W3CDTF">2021-03-17T08:45:00Z</dcterms:modified>
</cp:coreProperties>
</file>