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b/>
          <w:bCs/>
          <w:color w:val="auto"/>
          <w:sz w:val="28"/>
          <w:szCs w:val="28"/>
          <w:lang w:val="en-US" w:eastAsia="zh-CN"/>
        </w:rPr>
      </w:pPr>
      <w:r>
        <w:rPr>
          <w:rFonts w:hint="eastAsia" w:asciiTheme="minorEastAsia" w:hAnsiTheme="minorEastAsia" w:cstheme="minorEastAsia"/>
          <w:b/>
          <w:bCs/>
          <w:color w:val="auto"/>
          <w:sz w:val="28"/>
          <w:szCs w:val="28"/>
        </w:rPr>
        <w:t>（</w:t>
      </w:r>
      <w:r>
        <w:rPr>
          <w:rFonts w:hint="eastAsia" w:asciiTheme="minorEastAsia" w:hAnsiTheme="minorEastAsia" w:cstheme="minorEastAsia"/>
          <w:b/>
          <w:bCs/>
          <w:color w:val="auto"/>
          <w:sz w:val="28"/>
          <w:szCs w:val="28"/>
          <w:lang w:val="en-US" w:eastAsia="zh-CN"/>
        </w:rPr>
        <w:t>中国乒乓球运动成就展馆装修布展工程</w:t>
      </w:r>
      <w:r>
        <w:rPr>
          <w:rFonts w:hint="eastAsia" w:asciiTheme="minorEastAsia" w:hAnsiTheme="minorEastAsia" w:cstheme="minorEastAsia"/>
          <w:b/>
          <w:bCs/>
          <w:color w:val="auto"/>
          <w:sz w:val="28"/>
          <w:szCs w:val="28"/>
        </w:rPr>
        <w:t>）</w:t>
      </w:r>
      <w:r>
        <w:rPr>
          <w:rFonts w:hint="eastAsia" w:asciiTheme="minorEastAsia" w:hAnsiTheme="minorEastAsia" w:cstheme="minorEastAsia"/>
          <w:b/>
          <w:bCs/>
          <w:color w:val="auto"/>
          <w:sz w:val="28"/>
          <w:szCs w:val="28"/>
          <w:lang w:eastAsia="zh-CN"/>
        </w:rPr>
        <w:t>项目部</w:t>
      </w:r>
      <w:r>
        <w:rPr>
          <w:rFonts w:hint="eastAsia" w:asciiTheme="minorEastAsia" w:hAnsiTheme="minorEastAsia" w:cstheme="minorEastAsia"/>
          <w:b/>
          <w:bCs/>
          <w:color w:val="auto"/>
          <w:sz w:val="28"/>
          <w:szCs w:val="28"/>
        </w:rPr>
        <w:t>劳务招标公告</w:t>
      </w:r>
      <w:r>
        <w:rPr>
          <w:rFonts w:hint="eastAsia" w:asciiTheme="minorEastAsia" w:hAnsiTheme="minorEastAsia" w:cstheme="minorEastAsia"/>
          <w:b/>
          <w:bCs/>
          <w:color w:val="auto"/>
          <w:sz w:val="28"/>
          <w:szCs w:val="28"/>
          <w:lang w:val="en-US" w:eastAsia="zh-CN"/>
        </w:rPr>
        <w:t xml:space="preserve"> </w:t>
      </w:r>
    </w:p>
    <w:p>
      <w:pPr>
        <w:jc w:val="center"/>
        <w:rPr>
          <w:rFonts w:hint="eastAsia" w:asciiTheme="minorEastAsia" w:hAnsiTheme="minorEastAsia" w:eastAsiaTheme="minorEastAsia" w:cstheme="minorEastAsia"/>
          <w:color w:val="auto"/>
          <w:sz w:val="28"/>
          <w:szCs w:val="28"/>
          <w:lang w:eastAsia="zh-CN"/>
        </w:rPr>
      </w:pPr>
      <w:r>
        <w:rPr>
          <w:rFonts w:hint="eastAsia" w:asciiTheme="minorEastAsia" w:hAnsiTheme="minorEastAsia" w:cstheme="minorEastAsia"/>
          <w:b/>
          <w:bCs/>
          <w:color w:val="auto"/>
          <w:sz w:val="28"/>
          <w:szCs w:val="28"/>
          <w:lang w:eastAsia="zh-CN"/>
        </w:rPr>
        <w:t>（木工工种）</w:t>
      </w:r>
    </w:p>
    <w:p>
      <w:pPr>
        <w:jc w:val="left"/>
        <w:rPr>
          <w:rFonts w:hint="eastAsia" w:asciiTheme="minorEastAsia" w:hAnsiTheme="minorEastAsia" w:cstheme="minorEastAsia"/>
          <w:b/>
          <w:bCs/>
          <w:color w:val="auto"/>
          <w:sz w:val="24"/>
          <w:u w:val="single"/>
          <w:lang w:val="en-US" w:eastAsia="zh-CN"/>
        </w:rPr>
      </w:pPr>
      <w:r>
        <w:rPr>
          <w:rFonts w:hint="eastAsia" w:asciiTheme="minorEastAsia" w:hAnsiTheme="minorEastAsia" w:cstheme="minorEastAsia"/>
          <w:color w:val="auto"/>
          <w:szCs w:val="21"/>
        </w:rPr>
        <w:t>工程名称</w:t>
      </w:r>
      <w:r>
        <w:rPr>
          <w:rFonts w:hint="eastAsia" w:asciiTheme="minorEastAsia" w:hAnsiTheme="minorEastAsia" w:cstheme="minorEastAsia"/>
          <w:color w:val="auto"/>
          <w:szCs w:val="21"/>
          <w:u w:val="single"/>
          <w:lang w:val="en-US" w:eastAsia="zh-CN"/>
        </w:rPr>
        <w:t>：中国乒乓球运动成就展馆装修布展工程</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建设单位：</w:t>
      </w:r>
      <w:r>
        <w:rPr>
          <w:rFonts w:hint="eastAsia" w:asciiTheme="minorEastAsia" w:hAnsiTheme="minorEastAsia" w:cstheme="minorEastAsia"/>
          <w:color w:val="auto"/>
          <w:szCs w:val="21"/>
          <w:u w:val="single"/>
          <w:lang w:val="en-US" w:eastAsia="zh-CN"/>
        </w:rPr>
        <w:t xml:space="preserve"> </w:t>
      </w:r>
      <w:r>
        <w:rPr>
          <w:rFonts w:hint="eastAsia" w:ascii="宋体" w:hAnsi="宋体" w:cs="宋体"/>
          <w:color w:val="000000"/>
          <w:sz w:val="24"/>
          <w:szCs w:val="24"/>
          <w:u w:val="single"/>
          <w:shd w:val="clear" w:color="auto" w:fill="FFFFFF"/>
          <w:lang w:val="en-US" w:eastAsia="zh-CN"/>
        </w:rPr>
        <w:t>河北正定乒乓球训练基地</w:t>
      </w:r>
      <w:r>
        <w:rPr>
          <w:rFonts w:hint="eastAsia" w:asciiTheme="minorEastAsia" w:hAnsiTheme="minorEastAsia" w:cstheme="minorEastAsia"/>
          <w:color w:val="auto"/>
          <w:szCs w:val="21"/>
          <w:u w:val="single"/>
          <w:lang w:val="en-US" w:eastAsia="zh-CN"/>
        </w:rPr>
        <w:t xml:space="preserve"> </w:t>
      </w:r>
      <w:r>
        <w:rPr>
          <w:rFonts w:hint="eastAsia"/>
          <w:color w:val="auto"/>
          <w:szCs w:val="21"/>
          <w:u w:val="single"/>
          <w:lang w:val="en-US" w:eastAsia="zh-CN"/>
        </w:rPr>
        <w:t xml:space="preserve">  </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工程地点：</w:t>
      </w:r>
      <w:r>
        <w:rPr>
          <w:rFonts w:hint="eastAsia" w:ascii="宋体" w:hAnsi="宋体" w:eastAsia="宋体" w:cs="宋体"/>
          <w:b w:val="0"/>
          <w:bCs/>
          <w:color w:val="auto"/>
          <w:sz w:val="21"/>
          <w:szCs w:val="21"/>
          <w:u w:val="single"/>
          <w:lang w:eastAsia="zh-CN"/>
        </w:rPr>
        <w:t>正定国家乒乓球训练基地</w:t>
      </w:r>
      <w:r>
        <w:rPr>
          <w:rFonts w:hint="eastAsia" w:ascii="宋体" w:hAnsi="宋体" w:eastAsia="宋体" w:cs="宋体"/>
          <w:b w:val="0"/>
          <w:bCs/>
          <w:color w:val="auto"/>
          <w:sz w:val="21"/>
          <w:szCs w:val="21"/>
          <w:u w:val="single"/>
        </w:rPr>
        <w:t xml:space="preserve"> </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招标性质：</w:t>
      </w:r>
      <w:r>
        <w:rPr>
          <w:rFonts w:hint="eastAsia"/>
          <w:color w:val="auto"/>
          <w:szCs w:val="21"/>
          <w:u w:val="single"/>
        </w:rPr>
        <w:t>劳务公开招标</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 xml:space="preserve">招标范围：施工图纸内装修工程劳务招标- </w:t>
      </w:r>
      <w:r>
        <w:rPr>
          <w:rFonts w:hint="eastAsia" w:asciiTheme="minorEastAsia" w:hAnsiTheme="minorEastAsia" w:cstheme="minorEastAsia"/>
          <w:color w:val="auto"/>
          <w:szCs w:val="21"/>
          <w:u w:val="single"/>
          <w:lang w:val="en-US" w:eastAsia="zh-CN"/>
        </w:rPr>
        <w:t xml:space="preserve"> 木工工种作业</w:t>
      </w:r>
    </w:p>
    <w:p>
      <w:pPr>
        <w:ind w:left="630" w:hanging="630" w:hangingChars="300"/>
        <w:jc w:val="left"/>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rPr>
        <w:t xml:space="preserve">招标发起时间： </w:t>
      </w:r>
      <w:r>
        <w:rPr>
          <w:rFonts w:hint="eastAsia" w:asciiTheme="minorEastAsia" w:hAnsiTheme="minorEastAsia" w:cstheme="minorEastAsia"/>
          <w:color w:val="auto"/>
          <w:szCs w:val="21"/>
          <w:lang w:val="en-US" w:eastAsia="zh-CN"/>
        </w:rPr>
        <w:t xml:space="preserve"> </w:t>
      </w:r>
      <w:r>
        <w:rPr>
          <w:rFonts w:hint="eastAsia" w:asciiTheme="minorEastAsia" w:hAnsiTheme="minorEastAsia" w:cstheme="minorEastAsia"/>
          <w:color w:val="auto"/>
          <w:szCs w:val="21"/>
          <w:u w:val="single"/>
          <w:lang w:val="en-US" w:eastAsia="zh-CN"/>
        </w:rPr>
        <w:t xml:space="preserve"> 2018年12月14日  </w:t>
      </w:r>
      <w:r>
        <w:rPr>
          <w:rFonts w:hint="eastAsia" w:asciiTheme="minorEastAsia" w:hAnsiTheme="minorEastAsia" w:cstheme="minorEastAsia"/>
          <w:color w:val="auto"/>
          <w:szCs w:val="21"/>
          <w:lang w:val="en-US" w:eastAsia="zh-CN"/>
        </w:rPr>
        <w:t xml:space="preserve">      </w:t>
      </w:r>
      <w:r>
        <w:rPr>
          <w:rFonts w:hint="eastAsia" w:asciiTheme="minorEastAsia" w:hAnsiTheme="minorEastAsia" w:cstheme="minorEastAsia"/>
          <w:color w:val="auto"/>
          <w:szCs w:val="21"/>
        </w:rPr>
        <w:t>招标截止时间：</w:t>
      </w:r>
      <w:r>
        <w:rPr>
          <w:rFonts w:hint="eastAsia" w:asciiTheme="minorEastAsia" w:hAnsiTheme="minorEastAsia" w:cstheme="minorEastAsia"/>
          <w:color w:val="auto"/>
          <w:szCs w:val="21"/>
          <w:lang w:val="en-US" w:eastAsia="zh-CN"/>
        </w:rPr>
        <w:t xml:space="preserve"> </w:t>
      </w:r>
      <w:r>
        <w:rPr>
          <w:rFonts w:hint="eastAsia" w:asciiTheme="minorEastAsia" w:hAnsiTheme="minorEastAsia" w:cstheme="minorEastAsia"/>
          <w:color w:val="auto"/>
          <w:szCs w:val="21"/>
          <w:u w:val="single"/>
          <w:lang w:val="en-US" w:eastAsia="zh-CN"/>
        </w:rPr>
        <w:t xml:space="preserve"> 2018年12月19日 </w:t>
      </w:r>
      <w:r>
        <w:rPr>
          <w:rFonts w:hint="eastAsia" w:asciiTheme="minorEastAsia" w:hAnsiTheme="minorEastAsia" w:cstheme="minorEastAsia"/>
          <w:color w:val="auto"/>
          <w:szCs w:val="21"/>
          <w:lang w:val="en-US" w:eastAsia="zh-CN"/>
        </w:rPr>
        <w:t xml:space="preserve">           </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 xml:space="preserve">投标开始时间： </w:t>
      </w:r>
      <w:r>
        <w:rPr>
          <w:rFonts w:hint="eastAsia" w:asciiTheme="minorEastAsia" w:hAnsiTheme="minorEastAsia" w:cstheme="minorEastAsia"/>
          <w:color w:val="auto"/>
          <w:szCs w:val="21"/>
          <w:u w:val="single"/>
          <w:lang w:val="en-US" w:eastAsia="zh-CN"/>
        </w:rPr>
        <w:t xml:space="preserve"> 2018年12月19日14：00 </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 xml:space="preserve">投标地点：河北建工集团装饰工程有限公司 招标方式：邀请招标 </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招标内容：</w:t>
      </w: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outlineLvl w:val="9"/>
        <w:rPr>
          <w:rFonts w:asciiTheme="minorEastAsia" w:hAnsiTheme="minorEastAsia" w:cstheme="minorEastAsia"/>
          <w:szCs w:val="21"/>
        </w:rPr>
      </w:pPr>
      <w:r>
        <w:rPr>
          <w:rFonts w:hint="eastAsia" w:asciiTheme="minorEastAsia" w:hAnsiTheme="minorEastAsia" w:cstheme="minorEastAsia"/>
          <w:color w:val="auto"/>
          <w:szCs w:val="21"/>
        </w:rPr>
        <w:t>河北建工集团装饰工程有限公司已中标：</w:t>
      </w:r>
      <w:r>
        <w:rPr>
          <w:rFonts w:hint="eastAsia"/>
          <w:color w:val="auto"/>
          <w:szCs w:val="21"/>
          <w:u w:val="single"/>
          <w:lang w:val="en-US" w:eastAsia="zh-CN"/>
        </w:rPr>
        <w:t xml:space="preserve">中国乒乓球运动成就展馆装修布展工程 </w:t>
      </w:r>
      <w:r>
        <w:rPr>
          <w:rFonts w:hint="eastAsia" w:asciiTheme="minorEastAsia" w:hAnsiTheme="minorEastAsia" w:cstheme="minorEastAsia"/>
          <w:color w:val="auto"/>
          <w:szCs w:val="21"/>
        </w:rPr>
        <w:t>，已具备</w:t>
      </w:r>
      <w:r>
        <w:rPr>
          <w:rFonts w:hint="eastAsia" w:asciiTheme="minorEastAsia" w:hAnsiTheme="minorEastAsia" w:cstheme="minorEastAsia"/>
          <w:szCs w:val="21"/>
        </w:rPr>
        <w:t>劳务招标条件，现决定对劳务施工进行公开招标，公告如下：</w:t>
      </w:r>
    </w:p>
    <w:p>
      <w:pPr>
        <w:jc w:val="center"/>
        <w:rPr>
          <w:rFonts w:asciiTheme="minorEastAsia" w:hAnsiTheme="minorEastAsia" w:cstheme="minorEastAsia"/>
          <w:b/>
          <w:bCs/>
          <w:sz w:val="30"/>
          <w:szCs w:val="30"/>
        </w:rPr>
      </w:pPr>
      <w:r>
        <w:rPr>
          <w:rFonts w:hint="eastAsia" w:asciiTheme="minorEastAsia" w:hAnsiTheme="minorEastAsia" w:cstheme="minorEastAsia"/>
          <w:b/>
          <w:bCs/>
          <w:sz w:val="30"/>
          <w:szCs w:val="30"/>
        </w:rPr>
        <w:t>1、工程概况</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outlineLvl w:val="9"/>
        <w:rPr>
          <w:rFonts w:hint="eastAsia" w:asciiTheme="minorEastAsia" w:hAnsiTheme="minorEastAsia" w:cstheme="minorEastAsia"/>
          <w:color w:val="000000"/>
          <w:szCs w:val="21"/>
          <w:u w:val="single"/>
          <w:lang w:val="en-US" w:eastAsia="zh-CN"/>
        </w:rPr>
      </w:pPr>
      <w:r>
        <w:rPr>
          <w:rFonts w:hint="eastAsia" w:asciiTheme="minorEastAsia" w:hAnsiTheme="minorEastAsia" w:cstheme="minorEastAsia"/>
          <w:szCs w:val="21"/>
        </w:rPr>
        <w:t>工程名称：</w:t>
      </w:r>
      <w:r>
        <w:rPr>
          <w:rFonts w:hint="eastAsia"/>
          <w:color w:val="auto"/>
          <w:szCs w:val="21"/>
          <w:u w:val="single"/>
          <w:lang w:val="en-US" w:eastAsia="zh-CN"/>
        </w:rPr>
        <w:t>中国乒乓球运动成就展馆装修布展工程</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outlineLvl w:val="9"/>
        <w:rPr>
          <w:rFonts w:asciiTheme="minorEastAsia" w:hAnsiTheme="minorEastAsia" w:cstheme="minorEastAsia"/>
          <w:color w:val="000000"/>
          <w:szCs w:val="21"/>
          <w:u w:val="single"/>
          <w:shd w:val="clear" w:color="auto" w:fill="FFFFFF"/>
        </w:rPr>
      </w:pPr>
      <w:r>
        <w:rPr>
          <w:rFonts w:hint="eastAsia" w:asciiTheme="minorEastAsia" w:hAnsiTheme="minorEastAsia" w:cstheme="minorEastAsia"/>
          <w:szCs w:val="21"/>
        </w:rPr>
        <w:t>建设地点：</w:t>
      </w:r>
      <w:r>
        <w:rPr>
          <w:rFonts w:hint="eastAsia" w:ascii="宋体" w:hAnsi="宋体" w:eastAsia="宋体" w:cs="宋体"/>
          <w:b w:val="0"/>
          <w:bCs/>
          <w:color w:val="auto"/>
          <w:sz w:val="21"/>
          <w:szCs w:val="21"/>
          <w:u w:val="single"/>
          <w:lang w:eastAsia="zh-CN"/>
        </w:rPr>
        <w:t>正定国家乒乓球训练基地</w:t>
      </w:r>
      <w:r>
        <w:rPr>
          <w:rFonts w:hint="eastAsia" w:ascii="宋体" w:hAnsi="宋体" w:eastAsia="宋体" w:cs="宋体"/>
          <w:b w:val="0"/>
          <w:bCs/>
          <w:color w:val="auto"/>
          <w:sz w:val="21"/>
          <w:szCs w:val="21"/>
          <w:u w:val="single"/>
        </w:rPr>
        <w:t xml:space="preserve">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招标范围：施工图纸内装修工程劳务招标-</w:t>
      </w:r>
      <w:r>
        <w:rPr>
          <w:rFonts w:hint="eastAsia" w:asciiTheme="minorEastAsia" w:hAnsiTheme="minorEastAsia" w:cstheme="minorEastAsia"/>
          <w:szCs w:val="21"/>
          <w:u w:val="single"/>
          <w:lang w:val="en-US" w:eastAsia="zh-CN"/>
        </w:rPr>
        <w:t xml:space="preserve"> 木</w:t>
      </w:r>
      <w:r>
        <w:rPr>
          <w:rFonts w:hint="eastAsia" w:asciiTheme="minorEastAsia" w:hAnsiTheme="minorEastAsia" w:cstheme="minorEastAsia"/>
          <w:color w:val="auto"/>
          <w:szCs w:val="21"/>
          <w:u w:val="single"/>
          <w:lang w:val="en-US" w:eastAsia="zh-CN"/>
        </w:rPr>
        <w:t>工工种作业</w:t>
      </w:r>
      <w:r>
        <w:rPr>
          <w:rFonts w:hint="eastAsia" w:asciiTheme="minorEastAsia" w:hAnsiTheme="minorEastAsia" w:cstheme="minorEastAsia"/>
          <w:szCs w:val="21"/>
          <w:u w:val="single"/>
          <w:lang w:val="en-US" w:eastAsia="zh-CN"/>
        </w:rPr>
        <w:t xml:space="preserve">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u w:val="single"/>
          <w:lang w:val="en-US" w:eastAsia="zh-CN"/>
        </w:rPr>
      </w:pPr>
      <w:r>
        <w:rPr>
          <w:rFonts w:hint="eastAsia" w:asciiTheme="minorEastAsia" w:hAnsiTheme="minorEastAsia" w:cstheme="minorEastAsia"/>
          <w:szCs w:val="21"/>
        </w:rPr>
        <w:t>建设规模：</w:t>
      </w:r>
      <w:r>
        <w:rPr>
          <w:rFonts w:hint="eastAsia" w:asciiTheme="minorEastAsia" w:hAnsiTheme="minorEastAsia" w:cstheme="minorEastAsia"/>
          <w:szCs w:val="21"/>
          <w:u w:val="single"/>
          <w:lang w:val="en-US" w:eastAsia="zh-CN"/>
        </w:rPr>
        <w:t xml:space="preserve"> 总建筑面积约1126平方米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工期：通知开工日起</w:t>
      </w:r>
      <w:r>
        <w:rPr>
          <w:rFonts w:hint="eastAsia" w:asciiTheme="minorEastAsia" w:hAnsiTheme="minorEastAsia" w:cstheme="minorEastAsia"/>
          <w:szCs w:val="21"/>
          <w:lang w:val="en-US" w:eastAsia="zh-CN"/>
        </w:rPr>
        <w:t>40</w:t>
      </w:r>
      <w:r>
        <w:rPr>
          <w:rFonts w:hint="eastAsia" w:asciiTheme="minorEastAsia" w:hAnsiTheme="minorEastAsia" w:cstheme="minorEastAsia"/>
          <w:szCs w:val="21"/>
        </w:rPr>
        <w:t>天内达到验收条件。</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质量等级： 合格</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2、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3、本工程根据投标要求、工程图纸、工程量清单等施工要求填写施工单项报价（详见投标报价清单表）投标人报价时，须将工程劳务费、施工机械工具费</w:t>
      </w:r>
      <w:r>
        <w:rPr>
          <w:rFonts w:hint="eastAsia" w:asciiTheme="minorEastAsia" w:hAnsiTheme="minorEastAsia" w:cstheme="minorEastAsia"/>
          <w:szCs w:val="21"/>
          <w:lang w:eastAsia="zh-CN"/>
        </w:rPr>
        <w:t>（包括</w:t>
      </w:r>
      <w:r>
        <w:rPr>
          <w:rFonts w:hint="eastAsia"/>
          <w:b w:val="0"/>
          <w:bCs w:val="0"/>
          <w:color w:val="auto"/>
          <w:spacing w:val="2"/>
          <w:szCs w:val="21"/>
        </w:rPr>
        <w:t>配电箱以外至施工作业点的线缆</w:t>
      </w:r>
      <w:r>
        <w:rPr>
          <w:rFonts w:hint="eastAsia"/>
          <w:b w:val="0"/>
          <w:bCs w:val="0"/>
          <w:color w:val="auto"/>
          <w:spacing w:val="2"/>
          <w:szCs w:val="21"/>
          <w:lang w:eastAsia="zh-CN"/>
        </w:rPr>
        <w:t>和手提箱</w:t>
      </w:r>
      <w:r>
        <w:rPr>
          <w:rFonts w:hint="eastAsia" w:asciiTheme="minorEastAsia" w:hAnsiTheme="minorEastAsia" w:cstheme="minorEastAsia"/>
          <w:b w:val="0"/>
          <w:bCs w:val="0"/>
          <w:color w:val="auto"/>
          <w:szCs w:val="21"/>
          <w:lang w:eastAsia="zh-CN"/>
        </w:rPr>
        <w:t>）</w:t>
      </w:r>
      <w:r>
        <w:rPr>
          <w:rFonts w:hint="eastAsia" w:asciiTheme="minorEastAsia" w:hAnsiTheme="minorEastAsia" w:cstheme="minorEastAsia"/>
          <w:szCs w:val="21"/>
        </w:rPr>
        <w:t>、耗材费</w:t>
      </w:r>
      <w:r>
        <w:rPr>
          <w:rFonts w:hint="eastAsia" w:asciiTheme="minorEastAsia" w:hAnsiTheme="minorEastAsia" w:cstheme="minorEastAsia"/>
          <w:szCs w:val="21"/>
          <w:lang w:eastAsia="zh-CN"/>
        </w:rPr>
        <w:t>、</w:t>
      </w:r>
      <w:r>
        <w:rPr>
          <w:rFonts w:hint="eastAsia" w:asciiTheme="minorEastAsia" w:hAnsiTheme="minorEastAsia" w:cstheme="minorEastAsia"/>
          <w:szCs w:val="21"/>
        </w:rPr>
        <w:t>等不应用于工程实体的辅助材料、管理费、安全文明施工费、现场材料运输用工（500米内）、材料上料用工、成品保护用工、保险费、税金等均包含在内，中标方式为合理低价中标，中标者签订劳务分包合同。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rPr>
        <w:t>4、劳务分包费用</w:t>
      </w:r>
      <w:r>
        <w:rPr>
          <w:rFonts w:hint="eastAsia" w:asciiTheme="minorEastAsia" w:hAnsiTheme="minorEastAsia" w:cstheme="minorEastAsia"/>
          <w:szCs w:val="21"/>
          <w:lang w:eastAsia="zh-CN"/>
        </w:rPr>
        <w:t>按以下</w:t>
      </w:r>
      <w:r>
        <w:rPr>
          <w:rFonts w:hint="eastAsia" w:asciiTheme="minorEastAsia" w:hAnsiTheme="minorEastAsia" w:cstheme="minorEastAsia"/>
          <w:szCs w:val="21"/>
          <w:u w:val="single"/>
          <w:lang w:val="en-US" w:eastAsia="zh-CN"/>
        </w:rPr>
        <w:t xml:space="preserve"> a</w:t>
      </w:r>
      <w:r>
        <w:rPr>
          <w:rFonts w:hint="eastAsia" w:asciiTheme="minorEastAsia" w:hAnsiTheme="minorEastAsia" w:cstheme="minorEastAsia"/>
          <w:szCs w:val="21"/>
          <w:lang w:val="en-US" w:eastAsia="zh-CN"/>
        </w:rPr>
        <w:t>方式</w:t>
      </w:r>
      <w:r>
        <w:rPr>
          <w:rFonts w:hint="eastAsia" w:asciiTheme="minorEastAsia" w:hAnsiTheme="minorEastAsia" w:cstheme="minorEastAsia"/>
          <w:szCs w:val="21"/>
        </w:rPr>
        <w:t>支付</w:t>
      </w:r>
      <w:r>
        <w:rPr>
          <w:rFonts w:hint="eastAsia" w:asciiTheme="minorEastAsia" w:hAnsiTheme="minorEastAsia" w:cstheme="minorEastAsia"/>
          <w:szCs w:val="21"/>
          <w:lang w:eastAsia="zh-CN"/>
        </w:rPr>
        <w:t>。</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rPr>
      </w:pPr>
      <w:r>
        <w:rPr>
          <w:rFonts w:hint="eastAsia" w:asciiTheme="minorEastAsia" w:hAnsiTheme="minorEastAsia" w:cstheme="minorEastAsia"/>
          <w:szCs w:val="21"/>
          <w:lang w:val="en-US" w:eastAsia="zh-CN"/>
        </w:rPr>
        <w:t>a、</w:t>
      </w:r>
      <w:r>
        <w:rPr>
          <w:rFonts w:hint="eastAsia" w:asciiTheme="minorEastAsia" w:hAnsiTheme="minorEastAsia" w:cstheme="minorEastAsia"/>
          <w:szCs w:val="21"/>
        </w:rPr>
        <w:t>月底进行结算，月后十日支付应付款的70%，工程竣工验收合格后，一个月内按合同单价付款至总额的95%，剩5%质保金，质保期2年，期满后付清5%质保金</w:t>
      </w:r>
      <w:r>
        <w:rPr>
          <w:rFonts w:hint="eastAsia" w:asciiTheme="minorEastAsia" w:hAnsiTheme="minorEastAsia" w:cstheme="minorEastAsia"/>
          <w:szCs w:val="21"/>
          <w:lang w:eastAsia="zh-CN"/>
        </w:rPr>
        <w:t>（应用于木工、瓦工、油工、水暖电安装工、幕墙安装等工种）</w:t>
      </w:r>
      <w:r>
        <w:rPr>
          <w:rFonts w:hint="eastAsia" w:asciiTheme="minorEastAsia" w:hAnsiTheme="minorEastAsia" w:cstheme="minorEastAsia"/>
          <w:szCs w:val="21"/>
        </w:rPr>
        <w:t>。</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lang w:eastAsia="zh-CN"/>
        </w:rPr>
      </w:pPr>
      <w:r>
        <w:rPr>
          <w:rFonts w:hint="eastAsia" w:asciiTheme="minorEastAsia" w:hAnsiTheme="minorEastAsia" w:cstheme="minorEastAsia"/>
          <w:szCs w:val="21"/>
          <w:lang w:val="en-US" w:eastAsia="zh-CN"/>
        </w:rPr>
        <w:t>b、</w:t>
      </w:r>
      <w:r>
        <w:rPr>
          <w:rFonts w:hint="eastAsia" w:asciiTheme="minorEastAsia" w:hAnsiTheme="minorEastAsia" w:cstheme="minorEastAsia"/>
          <w:szCs w:val="21"/>
        </w:rPr>
        <w:t>月底进行结算，月后十日支付应付款的70%，工程竣工验收合格后，一个月内按合同单价付款至总额的</w:t>
      </w:r>
      <w:r>
        <w:rPr>
          <w:rFonts w:hint="eastAsia" w:asciiTheme="minorEastAsia" w:hAnsiTheme="minorEastAsia" w:cstheme="minorEastAsia"/>
          <w:szCs w:val="21"/>
          <w:lang w:val="en-US" w:eastAsia="zh-CN"/>
        </w:rPr>
        <w:t>100</w:t>
      </w:r>
      <w:r>
        <w:rPr>
          <w:rFonts w:hint="eastAsia" w:asciiTheme="minorEastAsia" w:hAnsiTheme="minorEastAsia" w:cstheme="minorEastAsia"/>
          <w:szCs w:val="21"/>
        </w:rPr>
        <w:t>%</w:t>
      </w:r>
      <w:r>
        <w:rPr>
          <w:rFonts w:hint="eastAsia" w:asciiTheme="minorEastAsia" w:hAnsiTheme="minorEastAsia" w:cstheme="minorEastAsia"/>
          <w:szCs w:val="21"/>
          <w:lang w:eastAsia="zh-CN"/>
        </w:rPr>
        <w:t>（应用于拆除、保洁等工种）。</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5、投标方式</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b/>
          <w:bCs/>
          <w:szCs w:val="21"/>
        </w:rPr>
      </w:pPr>
      <w:r>
        <w:rPr>
          <w:rFonts w:hint="eastAsia" w:asciiTheme="minorEastAsia" w:hAnsiTheme="minorEastAsia" w:cstheme="minorEastAsia"/>
          <w:szCs w:val="21"/>
        </w:rPr>
        <w:t>本工程投标先在</w:t>
      </w:r>
      <w:r>
        <w:rPr>
          <w:rFonts w:hint="eastAsia" w:asciiTheme="minorEastAsia" w:hAnsiTheme="minorEastAsia" w:cstheme="minorEastAsia"/>
          <w:szCs w:val="21"/>
          <w:lang w:eastAsia="zh-CN"/>
        </w:rPr>
        <w:t>中鼎嘉华采购网</w:t>
      </w:r>
      <w:r>
        <w:rPr>
          <w:rFonts w:hint="eastAsia" w:asciiTheme="minorEastAsia" w:hAnsiTheme="minorEastAsia" w:cstheme="minorEastAsia"/>
          <w:szCs w:val="21"/>
        </w:rPr>
        <w:t>上进行网上报价竞标</w:t>
      </w:r>
      <w:r>
        <w:rPr>
          <w:rFonts w:hint="eastAsia" w:asciiTheme="minorEastAsia" w:hAnsiTheme="minorEastAsia" w:cstheme="minorEastAsia"/>
          <w:szCs w:val="21"/>
          <w:lang w:eastAsia="zh-CN"/>
        </w:rPr>
        <w:t>（</w:t>
      </w:r>
      <w:r>
        <w:rPr>
          <w:rFonts w:hint="eastAsia" w:asciiTheme="minorEastAsia" w:hAnsiTheme="minorEastAsia" w:cstheme="minorEastAsia"/>
          <w:szCs w:val="21"/>
        </w:rPr>
        <w:t>http://webbiao.com河北建工物流有限公司网标电子商务平台</w:t>
      </w:r>
      <w:r>
        <w:rPr>
          <w:rFonts w:hint="eastAsia" w:asciiTheme="minorEastAsia" w:hAnsiTheme="minorEastAsia" w:cstheme="minorEastAsia"/>
          <w:szCs w:val="21"/>
          <w:lang w:eastAsia="zh-CN"/>
        </w:rPr>
        <w:t>），</w:t>
      </w:r>
      <w:r>
        <w:rPr>
          <w:rFonts w:hint="eastAsia" w:asciiTheme="minorEastAsia" w:hAnsiTheme="minorEastAsia" w:cstheme="minorEastAsia"/>
          <w:szCs w:val="21"/>
        </w:rPr>
        <w:t>先招后议。，投标人须先到项目部报名，报名后到</w:t>
      </w:r>
      <w:r>
        <w:rPr>
          <w:rFonts w:hint="eastAsia" w:asciiTheme="minorEastAsia" w:hAnsiTheme="minorEastAsia" w:cstheme="minorEastAsia"/>
          <w:szCs w:val="21"/>
          <w:lang w:eastAsia="zh-CN"/>
        </w:rPr>
        <w:t>中鼎嘉华采购网申请</w:t>
      </w:r>
      <w:r>
        <w:rPr>
          <w:rFonts w:hint="eastAsia" w:asciiTheme="minorEastAsia" w:hAnsiTheme="minorEastAsia" w:cstheme="minorEastAsia"/>
          <w:szCs w:val="21"/>
        </w:rPr>
        <w:t>开通投标登录号，并由建工物流进行培训。</w:t>
      </w:r>
      <w:r>
        <w:rPr>
          <w:rFonts w:hint="eastAsia" w:asciiTheme="minorEastAsia" w:hAnsiTheme="minorEastAsia" w:cstheme="minorEastAsia"/>
          <w:b/>
          <w:bCs/>
          <w:szCs w:val="21"/>
        </w:rPr>
        <w:t>（所有参与投标的施工队伍必须勘察现场后进行报名，若不勘察现场禁止投标</w:t>
      </w:r>
      <w:r>
        <w:rPr>
          <w:rFonts w:hint="eastAsia" w:asciiTheme="minorEastAsia" w:hAnsiTheme="minorEastAsia" w:cstheme="minorEastAsia"/>
          <w:b/>
          <w:bCs/>
          <w:szCs w:val="21"/>
          <w:lang w:eastAsia="zh-CN"/>
        </w:rPr>
        <w:t>，</w:t>
      </w:r>
      <w:r>
        <w:rPr>
          <w:rFonts w:hint="eastAsia" w:asciiTheme="minorEastAsia" w:hAnsiTheme="minorEastAsia" w:cstheme="minorEastAsia"/>
          <w:b/>
          <w:bCs/>
          <w:szCs w:val="21"/>
          <w:lang w:val="en-US" w:eastAsia="zh-CN"/>
        </w:rPr>
        <w:t>参与投标人员必须以自己本人或劳务公司参与投标，不允许使用他人名义参与投标，不允许中标后改用他人姓名签署合同</w:t>
      </w:r>
      <w:r>
        <w:rPr>
          <w:rFonts w:hint="eastAsia" w:asciiTheme="minorEastAsia" w:hAnsiTheme="minorEastAsia" w:cstheme="minorEastAsia"/>
          <w:b/>
          <w:bCs/>
          <w:szCs w:val="21"/>
        </w:rPr>
        <w:t>）</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6、报名时间：</w:t>
      </w:r>
      <w:r>
        <w:rPr>
          <w:rFonts w:hint="eastAsia" w:asciiTheme="minorEastAsia" w:hAnsiTheme="minorEastAsia" w:cstheme="minorEastAsia"/>
          <w:szCs w:val="21"/>
          <w:u w:val="single"/>
          <w:lang w:val="en-US" w:eastAsia="zh-CN"/>
        </w:rPr>
        <w:t xml:space="preserve"> 2018年12月14日-2018年12月19日  </w:t>
      </w:r>
    </w:p>
    <w:p>
      <w:pPr>
        <w:keepNext w:val="0"/>
        <w:keepLines w:val="0"/>
        <w:pageBreakBefore w:val="0"/>
        <w:kinsoku/>
        <w:wordWrap/>
        <w:overflowPunct/>
        <w:topLinePunct w:val="0"/>
        <w:autoSpaceDE/>
        <w:autoSpaceDN/>
        <w:bidi w:val="0"/>
        <w:adjustRightInd/>
        <w:snapToGrid/>
        <w:ind w:firstLine="840" w:firstLineChars="400"/>
        <w:jc w:val="left"/>
        <w:textAlignment w:val="auto"/>
        <w:outlineLvl w:val="9"/>
        <w:rPr>
          <w:rFonts w:hint="eastAsia" w:asciiTheme="minorEastAsia" w:hAnsiTheme="minorEastAsia" w:cstheme="minorEastAsia"/>
          <w:szCs w:val="21"/>
          <w:u w:val="single"/>
          <w:lang w:val="en-US" w:eastAsia="zh-CN"/>
        </w:rPr>
      </w:pPr>
      <w:r>
        <w:rPr>
          <w:rFonts w:hint="eastAsia" w:asciiTheme="minorEastAsia" w:hAnsiTheme="minorEastAsia" w:cstheme="minorEastAsia"/>
          <w:szCs w:val="21"/>
        </w:rPr>
        <w:t>开标时间：</w:t>
      </w:r>
      <w:r>
        <w:rPr>
          <w:rFonts w:hint="eastAsia" w:asciiTheme="minorEastAsia" w:hAnsiTheme="minorEastAsia" w:cstheme="minorEastAsia"/>
          <w:szCs w:val="21"/>
          <w:u w:val="single"/>
          <w:lang w:val="en-US" w:eastAsia="zh-CN"/>
        </w:rPr>
        <w:t xml:space="preserve"> 2018年12月19日14：00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7、施工队伍确定安排说明：施工队的选取过程采用先网上报价后由评标小组进行议标，根据施工队伍的报价及综合实力最后确定（现场不提供食宿）。</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rPr>
      </w:pPr>
      <w:r>
        <w:rPr>
          <w:rFonts w:hint="eastAsia" w:asciiTheme="minorEastAsia" w:hAnsiTheme="minorEastAsia" w:cstheme="minorEastAsia"/>
          <w:szCs w:val="21"/>
        </w:rPr>
        <w:t>8、报名地点：石家庄市石获南路66号建工大厦十三层</w:t>
      </w:r>
      <w:bookmarkStart w:id="0" w:name="_GoBack"/>
      <w:bookmarkEnd w:id="0"/>
    </w:p>
    <w:p>
      <w:pPr>
        <w:keepNext w:val="0"/>
        <w:keepLines w:val="0"/>
        <w:pageBreakBefore w:val="0"/>
        <w:numPr>
          <w:ilvl w:val="0"/>
          <w:numId w:val="1"/>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说明：</w:t>
      </w:r>
    </w:p>
    <w:p>
      <w:pPr>
        <w:keepNext w:val="0"/>
        <w:keepLines w:val="0"/>
        <w:pageBreakBefore w:val="0"/>
        <w:widowControl w:val="0"/>
        <w:numPr>
          <w:ilvl w:val="0"/>
          <w:numId w:val="2"/>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lang w:eastAsia="zh-CN"/>
        </w:rPr>
      </w:pPr>
      <w:r>
        <w:rPr>
          <w:rFonts w:hint="eastAsia" w:asciiTheme="minorEastAsia" w:hAnsiTheme="minorEastAsia" w:cstheme="minorEastAsia"/>
          <w:szCs w:val="21"/>
          <w:lang w:val="en-US" w:eastAsia="zh-CN"/>
        </w:rPr>
        <w:t>施工</w:t>
      </w:r>
      <w:r>
        <w:rPr>
          <w:rFonts w:hint="eastAsia" w:asciiTheme="minorEastAsia" w:hAnsiTheme="minorEastAsia" w:cstheme="minorEastAsia"/>
          <w:szCs w:val="21"/>
        </w:rPr>
        <w:t>现场不提供食宿</w:t>
      </w:r>
      <w:r>
        <w:rPr>
          <w:rFonts w:hint="eastAsia" w:asciiTheme="minorEastAsia" w:hAnsiTheme="minorEastAsia" w:cstheme="minorEastAsia"/>
          <w:szCs w:val="21"/>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零星用工价格参照公司《零星用工管理办法》；</w:t>
      </w:r>
    </w:p>
    <w:p>
      <w:pPr>
        <w:keepNext w:val="0"/>
        <w:keepLines w:val="0"/>
        <w:pageBreakBefore w:val="0"/>
        <w:widowControl w:val="0"/>
        <w:numPr>
          <w:ilvl w:val="0"/>
          <w:numId w:val="2"/>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其他应说明的事项：</w:t>
      </w:r>
      <w:r>
        <w:rPr>
          <w:rFonts w:hint="eastAsia" w:asciiTheme="minorEastAsia" w:hAnsiTheme="minorEastAsia" w:cstheme="minorEastAsia"/>
          <w:szCs w:val="21"/>
          <w:u w:val="single"/>
          <w:lang w:val="en-US" w:eastAsia="zh-CN"/>
        </w:rPr>
        <w:t xml:space="preserve">   报价清单说明、备注和网标同时具备法律效用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rPr>
      </w:pP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rPr>
      </w:pPr>
      <w:r>
        <w:rPr>
          <w:rFonts w:hint="eastAsia" w:asciiTheme="minorEastAsia" w:hAnsiTheme="minorEastAsia" w:cstheme="minorEastAsia"/>
          <w:szCs w:val="21"/>
        </w:rPr>
        <w:t>招标人：河北建工集团装饰工程有限公司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rPr>
        <w:t>项目部联系人：</w:t>
      </w:r>
      <w:r>
        <w:rPr>
          <w:rFonts w:hint="eastAsia" w:asciiTheme="minorEastAsia" w:hAnsiTheme="minorEastAsia" w:cstheme="minorEastAsia"/>
          <w:szCs w:val="21"/>
          <w:lang w:eastAsia="zh-CN"/>
        </w:rPr>
        <w:t>孙哲</w:t>
      </w:r>
      <w:r>
        <w:rPr>
          <w:rFonts w:hint="eastAsia" w:asciiTheme="minorEastAsia" w:hAnsiTheme="minorEastAsia" w:cstheme="minorEastAsia"/>
          <w:szCs w:val="21"/>
        </w:rPr>
        <w:t xml:space="preserve">    联系电话：133</w:t>
      </w:r>
      <w:r>
        <w:rPr>
          <w:rFonts w:hint="eastAsia" w:asciiTheme="minorEastAsia" w:hAnsiTheme="minorEastAsia" w:cstheme="minorEastAsia"/>
          <w:szCs w:val="21"/>
          <w:lang w:val="en-US" w:eastAsia="zh-CN"/>
        </w:rPr>
        <w:t>43211288</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rPr>
        <w:t>网标平台</w:t>
      </w:r>
      <w:r>
        <w:rPr>
          <w:rFonts w:hint="eastAsia" w:asciiTheme="minorEastAsia" w:hAnsiTheme="minorEastAsia" w:cstheme="minorEastAsia"/>
          <w:szCs w:val="21"/>
          <w:lang w:val="en-US" w:eastAsia="zh-CN"/>
        </w:rPr>
        <w:t>账号申请</w:t>
      </w:r>
      <w:r>
        <w:rPr>
          <w:rFonts w:hint="eastAsia" w:asciiTheme="minorEastAsia" w:hAnsiTheme="minorEastAsia" w:cstheme="minorEastAsia"/>
          <w:szCs w:val="21"/>
        </w:rPr>
        <w:t>联系人：</w:t>
      </w:r>
      <w:r>
        <w:rPr>
          <w:rFonts w:hint="eastAsia" w:asciiTheme="minorEastAsia" w:hAnsiTheme="minorEastAsia" w:cstheme="minorEastAsia"/>
          <w:szCs w:val="21"/>
          <w:lang w:val="en-US" w:eastAsia="zh-CN"/>
        </w:rPr>
        <w:t>赵焕焕</w:t>
      </w:r>
      <w:r>
        <w:rPr>
          <w:rFonts w:hint="eastAsia" w:asciiTheme="minorEastAsia" w:hAnsiTheme="minorEastAsia" w:cstheme="minorEastAsia"/>
          <w:szCs w:val="21"/>
        </w:rPr>
        <w:t xml:space="preserve">    电话：</w:t>
      </w:r>
      <w:r>
        <w:rPr>
          <w:rFonts w:hint="eastAsia" w:asciiTheme="minorEastAsia" w:hAnsiTheme="minorEastAsia" w:cstheme="minorEastAsia"/>
          <w:szCs w:val="21"/>
          <w:lang w:val="en-US" w:eastAsia="zh-CN"/>
        </w:rPr>
        <w:t>0311-67903391</w:t>
      </w:r>
    </w:p>
    <w:p>
      <w:pPr>
        <w:jc w:val="left"/>
        <w:rPr>
          <w:rFonts w:asciiTheme="minorEastAsia" w:hAnsiTheme="minorEastAsia" w:cstheme="minorEastAsia"/>
          <w:szCs w:val="21"/>
        </w:rPr>
      </w:pPr>
      <w:r>
        <w:rPr>
          <w:rFonts w:hint="eastAsia" w:asciiTheme="minorEastAsia" w:hAnsiTheme="minorEastAsia" w:cstheme="minorEastAsia"/>
          <w:szCs w:val="21"/>
        </w:rPr>
        <w:t> </w:t>
      </w:r>
    </w:p>
    <w:p>
      <w:pPr>
        <w:jc w:val="left"/>
        <w:rPr>
          <w:rFonts w:asciiTheme="minorEastAsia" w:hAnsiTheme="minorEastAsia" w:cstheme="minorEastAsia"/>
          <w:szCs w:val="21"/>
        </w:rPr>
      </w:pPr>
      <w:r>
        <w:rPr>
          <w:rFonts w:hint="eastAsia" w:asciiTheme="minorEastAsia" w:hAnsiTheme="minorEastAsia" w:cstheme="minorEastAsia"/>
          <w:szCs w:val="2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D1CB"/>
    <w:multiLevelType w:val="singleLevel"/>
    <w:tmpl w:val="1C10D1CB"/>
    <w:lvl w:ilvl="0" w:tentative="0">
      <w:start w:val="1"/>
      <w:numFmt w:val="lowerLetter"/>
      <w:lvlText w:val="%1."/>
      <w:lvlJc w:val="left"/>
      <w:pPr>
        <w:tabs>
          <w:tab w:val="left" w:pos="312"/>
        </w:tabs>
      </w:pPr>
    </w:lvl>
  </w:abstractNum>
  <w:abstractNum w:abstractNumId="1">
    <w:nsid w:val="24997B48"/>
    <w:multiLevelType w:val="singleLevel"/>
    <w:tmpl w:val="24997B48"/>
    <w:lvl w:ilvl="0" w:tentative="0">
      <w:start w:val="9"/>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3"/>
    <w:rsid w:val="000C2A9C"/>
    <w:rsid w:val="000D1064"/>
    <w:rsid w:val="002A193F"/>
    <w:rsid w:val="003107E3"/>
    <w:rsid w:val="003443FA"/>
    <w:rsid w:val="00447D16"/>
    <w:rsid w:val="00763EFE"/>
    <w:rsid w:val="00784D51"/>
    <w:rsid w:val="00A05D36"/>
    <w:rsid w:val="00B20C2C"/>
    <w:rsid w:val="00FB5878"/>
    <w:rsid w:val="014D20C2"/>
    <w:rsid w:val="03410311"/>
    <w:rsid w:val="03E14BD7"/>
    <w:rsid w:val="04C74D3C"/>
    <w:rsid w:val="04F733E3"/>
    <w:rsid w:val="05B77B85"/>
    <w:rsid w:val="070D20D7"/>
    <w:rsid w:val="097A59F6"/>
    <w:rsid w:val="0B1C4B3D"/>
    <w:rsid w:val="0D5B3961"/>
    <w:rsid w:val="19893BA0"/>
    <w:rsid w:val="1BA04638"/>
    <w:rsid w:val="1D464CC7"/>
    <w:rsid w:val="1E677F6C"/>
    <w:rsid w:val="1FC301E9"/>
    <w:rsid w:val="231837ED"/>
    <w:rsid w:val="26015546"/>
    <w:rsid w:val="26C25CAC"/>
    <w:rsid w:val="26C31EC7"/>
    <w:rsid w:val="283F0A27"/>
    <w:rsid w:val="292750D2"/>
    <w:rsid w:val="297734EE"/>
    <w:rsid w:val="2C5B4082"/>
    <w:rsid w:val="2DCF63DE"/>
    <w:rsid w:val="2F1C7104"/>
    <w:rsid w:val="2F31287C"/>
    <w:rsid w:val="32BB42D4"/>
    <w:rsid w:val="3351349F"/>
    <w:rsid w:val="33E5506E"/>
    <w:rsid w:val="35F46E8A"/>
    <w:rsid w:val="3A17235A"/>
    <w:rsid w:val="3C5B479B"/>
    <w:rsid w:val="3C963533"/>
    <w:rsid w:val="3CC042A0"/>
    <w:rsid w:val="3CF7264F"/>
    <w:rsid w:val="437B1F6A"/>
    <w:rsid w:val="457E5D2D"/>
    <w:rsid w:val="4649666F"/>
    <w:rsid w:val="4DD93773"/>
    <w:rsid w:val="4E9F1385"/>
    <w:rsid w:val="4F4C7F54"/>
    <w:rsid w:val="4F6379E2"/>
    <w:rsid w:val="509A2608"/>
    <w:rsid w:val="526E7CE1"/>
    <w:rsid w:val="541D55BF"/>
    <w:rsid w:val="571B7560"/>
    <w:rsid w:val="57A26DFC"/>
    <w:rsid w:val="58DF5BAF"/>
    <w:rsid w:val="5A1373C3"/>
    <w:rsid w:val="5A412A84"/>
    <w:rsid w:val="5E7A2397"/>
    <w:rsid w:val="5FF76986"/>
    <w:rsid w:val="60FC2EEB"/>
    <w:rsid w:val="61FF2D6A"/>
    <w:rsid w:val="642274A5"/>
    <w:rsid w:val="65713A64"/>
    <w:rsid w:val="6B2B70E1"/>
    <w:rsid w:val="6CDC57D2"/>
    <w:rsid w:val="70936131"/>
    <w:rsid w:val="70A160FC"/>
    <w:rsid w:val="728D43F8"/>
    <w:rsid w:val="73F219E5"/>
    <w:rsid w:val="75D66A3C"/>
    <w:rsid w:val="792A13B7"/>
    <w:rsid w:val="795021BB"/>
    <w:rsid w:val="7D502AB9"/>
    <w:rsid w:val="7D6C0978"/>
    <w:rsid w:val="7F90288A"/>
    <w:rsid w:val="7FB13D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1072</Words>
  <Characters>156</Characters>
  <Lines>1</Lines>
  <Paragraphs>2</Paragraphs>
  <TotalTime>51</TotalTime>
  <ScaleCrop>false</ScaleCrop>
  <LinksUpToDate>false</LinksUpToDate>
  <CharactersWithSpaces>1226</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2018-12-16T09:23:03Z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